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Delhi Polyphones</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jc w:val="center"/>
        <w:rPr>
          <w:b w:val="1"/>
          <w:u w:val="single"/>
        </w:rPr>
      </w:pPr>
      <w:r w:rsidDel="00000000" w:rsidR="00000000" w:rsidRPr="00000000">
        <w:rPr>
          <w:b w:val="1"/>
          <w:u w:val="single"/>
          <w:rtl w:val="0"/>
        </w:rPr>
        <w:t xml:space="preserve">Project Details</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(The presentation/dissemination of the work can take place in various ways. There is a smaller sound walk available in instances where broadcasts need to be short, a larger and longer installation version for set-ups which can support space for physical immersion, a radio/online broadcast version which plays the files from the installation one by one, and a live performance version where we engage and play with the work live).</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shd w:fill="ffffff" w:val="clear"/>
        <w:rPr>
          <w:b w:val="1"/>
          <w:i w:val="1"/>
          <w:color w:val="0000ff"/>
        </w:rPr>
      </w:pPr>
      <w:r w:rsidDel="00000000" w:rsidR="00000000" w:rsidRPr="00000000">
        <w:rPr>
          <w:b w:val="1"/>
          <w:i w:val="1"/>
          <w:color w:val="0000ff"/>
          <w:rtl w:val="0"/>
        </w:rPr>
        <w:t xml:space="preserve">Length of work: </w:t>
      </w:r>
    </w:p>
    <w:p w:rsidR="00000000" w:rsidDel="00000000" w:rsidP="00000000" w:rsidRDefault="00000000" w:rsidRPr="00000000" w14:paraId="0000000A">
      <w:pPr>
        <w:shd w:fill="ffffff" w:val="clear"/>
        <w:rPr>
          <w:color w:val="222222"/>
        </w:rPr>
      </w:pPr>
      <w:r w:rsidDel="00000000" w:rsidR="00000000" w:rsidRPr="00000000">
        <w:rPr>
          <w:rtl w:val="0"/>
        </w:rPr>
      </w:r>
    </w:p>
    <w:p w:rsidR="00000000" w:rsidDel="00000000" w:rsidP="00000000" w:rsidRDefault="00000000" w:rsidRPr="00000000" w14:paraId="0000000B">
      <w:pPr>
        <w:shd w:fill="ffffff" w:val="clear"/>
        <w:rPr>
          <w:color w:val="222222"/>
        </w:rPr>
      </w:pPr>
      <w:r w:rsidDel="00000000" w:rsidR="00000000" w:rsidRPr="00000000">
        <w:rPr>
          <w:b w:val="1"/>
          <w:color w:val="222222"/>
          <w:rtl w:val="0"/>
        </w:rPr>
        <w:t xml:space="preserve">Soundwalk Version</w:t>
      </w:r>
      <w:r w:rsidDel="00000000" w:rsidR="00000000" w:rsidRPr="00000000">
        <w:rPr>
          <w:color w:val="222222"/>
          <w:rtl w:val="0"/>
        </w:rPr>
        <w:t xml:space="preserve">: 13:04 minutes (available in both stereo and 3rd order Ambisonic)</w:t>
      </w:r>
    </w:p>
    <w:p w:rsidR="00000000" w:rsidDel="00000000" w:rsidP="00000000" w:rsidRDefault="00000000" w:rsidRPr="00000000" w14:paraId="0000000C">
      <w:pPr>
        <w:shd w:fill="ffffff" w:val="clear"/>
        <w:rPr>
          <w:color w:val="222222"/>
        </w:rPr>
      </w:pPr>
      <w:r w:rsidDel="00000000" w:rsidR="00000000" w:rsidRPr="00000000">
        <w:rPr>
          <w:rtl w:val="0"/>
        </w:rPr>
      </w:r>
    </w:p>
    <w:p w:rsidR="00000000" w:rsidDel="00000000" w:rsidP="00000000" w:rsidRDefault="00000000" w:rsidRPr="00000000" w14:paraId="0000000D">
      <w:pPr>
        <w:shd w:fill="ffffff" w:val="clear"/>
        <w:rPr>
          <w:color w:val="222222"/>
        </w:rPr>
      </w:pPr>
      <w:r w:rsidDel="00000000" w:rsidR="00000000" w:rsidRPr="00000000">
        <w:rPr>
          <w:b w:val="1"/>
          <w:color w:val="222222"/>
          <w:rtl w:val="0"/>
        </w:rPr>
        <w:t xml:space="preserve">Installation Version</w:t>
      </w:r>
      <w:r w:rsidDel="00000000" w:rsidR="00000000" w:rsidRPr="00000000">
        <w:rPr>
          <w:color w:val="222222"/>
          <w:rtl w:val="0"/>
        </w:rPr>
        <w:t xml:space="preserve">: Megaloop (68:01 minutes) on speakers, Listening Station 1 (06:05 minutes), Listening Station 2 (09:05 minutes), Listening Station 3 (20:01 minutes), Listening Station 4 (15:45 minutes)</w:t>
      </w:r>
    </w:p>
    <w:p w:rsidR="00000000" w:rsidDel="00000000" w:rsidP="00000000" w:rsidRDefault="00000000" w:rsidRPr="00000000" w14:paraId="0000000E">
      <w:pPr>
        <w:shd w:fill="ffffff" w:val="clear"/>
        <w:rPr>
          <w:color w:val="222222"/>
        </w:rPr>
      </w:pPr>
      <w:r w:rsidDel="00000000" w:rsidR="00000000" w:rsidRPr="00000000">
        <w:rPr>
          <w:rtl w:val="0"/>
        </w:rPr>
      </w:r>
    </w:p>
    <w:p w:rsidR="00000000" w:rsidDel="00000000" w:rsidP="00000000" w:rsidRDefault="00000000" w:rsidRPr="00000000" w14:paraId="0000000F">
      <w:pPr>
        <w:shd w:fill="ffffff" w:val="clear"/>
        <w:rPr>
          <w:color w:val="222222"/>
        </w:rPr>
      </w:pPr>
      <w:r w:rsidDel="00000000" w:rsidR="00000000" w:rsidRPr="00000000">
        <w:rPr>
          <w:b w:val="1"/>
          <w:color w:val="222222"/>
          <w:rtl w:val="0"/>
        </w:rPr>
        <w:t xml:space="preserve">Radio/Online</w:t>
      </w:r>
      <w:r w:rsidDel="00000000" w:rsidR="00000000" w:rsidRPr="00000000">
        <w:rPr>
          <w:color w:val="222222"/>
          <w:rtl w:val="0"/>
        </w:rPr>
        <w:t xml:space="preserve"> dissemination version: 118:57 minutes</w:t>
      </w:r>
    </w:p>
    <w:p w:rsidR="00000000" w:rsidDel="00000000" w:rsidP="00000000" w:rsidRDefault="00000000" w:rsidRPr="00000000" w14:paraId="00000010">
      <w:pPr>
        <w:shd w:fill="ffffff" w:val="clear"/>
        <w:rPr>
          <w:color w:val="222222"/>
        </w:rPr>
      </w:pPr>
      <w:r w:rsidDel="00000000" w:rsidR="00000000" w:rsidRPr="00000000">
        <w:rPr>
          <w:rtl w:val="0"/>
        </w:rPr>
      </w:r>
    </w:p>
    <w:p w:rsidR="00000000" w:rsidDel="00000000" w:rsidP="00000000" w:rsidRDefault="00000000" w:rsidRPr="00000000" w14:paraId="00000011">
      <w:pPr>
        <w:shd w:fill="ffffff" w:val="clear"/>
        <w:rPr>
          <w:color w:val="222222"/>
        </w:rPr>
      </w:pPr>
      <w:r w:rsidDel="00000000" w:rsidR="00000000" w:rsidRPr="00000000">
        <w:rPr>
          <w:b w:val="1"/>
          <w:color w:val="222222"/>
          <w:rtl w:val="0"/>
        </w:rPr>
        <w:t xml:space="preserve">Live Performance</w:t>
      </w:r>
      <w:r w:rsidDel="00000000" w:rsidR="00000000" w:rsidRPr="00000000">
        <w:rPr>
          <w:color w:val="222222"/>
          <w:rtl w:val="0"/>
        </w:rPr>
        <w:t xml:space="preserve"> Version: 45:00 - 60:00 minutes</w:t>
      </w:r>
    </w:p>
    <w:p w:rsidR="00000000" w:rsidDel="00000000" w:rsidP="00000000" w:rsidRDefault="00000000" w:rsidRPr="00000000" w14:paraId="00000012">
      <w:pPr>
        <w:shd w:fill="ffffff" w:val="clear"/>
        <w:rPr>
          <w:color w:val="222222"/>
        </w:rPr>
      </w:pPr>
      <w:r w:rsidDel="00000000" w:rsidR="00000000" w:rsidRPr="00000000">
        <w:rPr>
          <w:rtl w:val="0"/>
        </w:rPr>
      </w:r>
    </w:p>
    <w:p w:rsidR="00000000" w:rsidDel="00000000" w:rsidP="00000000" w:rsidRDefault="00000000" w:rsidRPr="00000000" w14:paraId="00000013">
      <w:pPr>
        <w:shd w:fill="ffffff" w:val="clear"/>
        <w:rPr>
          <w:color w:val="222222"/>
        </w:rPr>
      </w:pPr>
      <w:r w:rsidDel="00000000" w:rsidR="00000000" w:rsidRPr="00000000">
        <w:rPr>
          <w:rtl w:val="0"/>
        </w:rPr>
      </w:r>
    </w:p>
    <w:p w:rsidR="00000000" w:rsidDel="00000000" w:rsidP="00000000" w:rsidRDefault="00000000" w:rsidRPr="00000000" w14:paraId="00000014">
      <w:pPr>
        <w:shd w:fill="ffffff" w:val="clear"/>
        <w:rPr>
          <w:b w:val="1"/>
          <w:i w:val="1"/>
          <w:color w:val="0000ff"/>
        </w:rPr>
      </w:pPr>
      <w:r w:rsidDel="00000000" w:rsidR="00000000" w:rsidRPr="00000000">
        <w:rPr>
          <w:b w:val="1"/>
          <w:i w:val="1"/>
          <w:color w:val="0000ff"/>
          <w:rtl w:val="0"/>
        </w:rPr>
        <w:t xml:space="preserve">Year of composition:</w:t>
      </w:r>
    </w:p>
    <w:p w:rsidR="00000000" w:rsidDel="00000000" w:rsidP="00000000" w:rsidRDefault="00000000" w:rsidRPr="00000000" w14:paraId="00000015">
      <w:pPr>
        <w:shd w:fill="ffffff" w:val="clear"/>
        <w:rPr>
          <w:color w:val="222222"/>
        </w:rPr>
      </w:pPr>
      <w:r w:rsidDel="00000000" w:rsidR="00000000" w:rsidRPr="00000000">
        <w:rPr>
          <w:rtl w:val="0"/>
        </w:rPr>
      </w:r>
    </w:p>
    <w:p w:rsidR="00000000" w:rsidDel="00000000" w:rsidP="00000000" w:rsidRDefault="00000000" w:rsidRPr="00000000" w14:paraId="00000016">
      <w:pPr>
        <w:shd w:fill="ffffff" w:val="clear"/>
        <w:rPr>
          <w:color w:val="222222"/>
        </w:rPr>
      </w:pPr>
      <w:r w:rsidDel="00000000" w:rsidR="00000000" w:rsidRPr="00000000">
        <w:rPr>
          <w:color w:val="222222"/>
          <w:rtl w:val="0"/>
        </w:rPr>
        <w:t xml:space="preserve"> 2024</w:t>
      </w:r>
    </w:p>
    <w:p w:rsidR="00000000" w:rsidDel="00000000" w:rsidP="00000000" w:rsidRDefault="00000000" w:rsidRPr="00000000" w14:paraId="00000017">
      <w:pPr>
        <w:shd w:fill="ffffff" w:val="clear"/>
        <w:rPr>
          <w:color w:val="222222"/>
        </w:rPr>
      </w:pPr>
      <w:r w:rsidDel="00000000" w:rsidR="00000000" w:rsidRPr="00000000">
        <w:rPr>
          <w:rtl w:val="0"/>
        </w:rPr>
      </w:r>
    </w:p>
    <w:p w:rsidR="00000000" w:rsidDel="00000000" w:rsidP="00000000" w:rsidRDefault="00000000" w:rsidRPr="00000000" w14:paraId="00000018">
      <w:pPr>
        <w:shd w:fill="ffffff" w:val="clear"/>
        <w:rPr>
          <w:b w:val="1"/>
          <w:i w:val="1"/>
          <w:color w:val="0000ff"/>
        </w:rPr>
      </w:pPr>
      <w:r w:rsidDel="00000000" w:rsidR="00000000" w:rsidRPr="00000000">
        <w:rPr>
          <w:b w:val="1"/>
          <w:i w:val="1"/>
          <w:color w:val="0000ff"/>
          <w:rtl w:val="0"/>
        </w:rPr>
        <w:t xml:space="preserve">Project Description:</w:t>
      </w:r>
    </w:p>
    <w:p w:rsidR="00000000" w:rsidDel="00000000" w:rsidP="00000000" w:rsidRDefault="00000000" w:rsidRPr="00000000" w14:paraId="00000019">
      <w:pPr>
        <w:shd w:fill="ffffff" w:val="clear"/>
        <w:rPr>
          <w:b w:val="1"/>
          <w:i w:val="1"/>
          <w:color w:val="0000ff"/>
        </w:rPr>
      </w:pPr>
      <w:r w:rsidDel="00000000" w:rsidR="00000000" w:rsidRPr="00000000">
        <w:rPr>
          <w:rtl w:val="0"/>
        </w:rPr>
      </w:r>
    </w:p>
    <w:p w:rsidR="00000000" w:rsidDel="00000000" w:rsidP="00000000" w:rsidRDefault="00000000" w:rsidRPr="00000000" w14:paraId="0000001A">
      <w:pPr>
        <w:shd w:fill="ffffff" w:val="clear"/>
        <w:rPr>
          <w:color w:val="333333"/>
        </w:rPr>
      </w:pPr>
      <w:r w:rsidDel="00000000" w:rsidR="00000000" w:rsidRPr="00000000">
        <w:rPr>
          <w:color w:val="333333"/>
          <w:rtl w:val="0"/>
        </w:rPr>
        <w:t xml:space="preserve">Are there sounds of our city we desensitize?</w:t>
      </w:r>
    </w:p>
    <w:p w:rsidR="00000000" w:rsidDel="00000000" w:rsidP="00000000" w:rsidRDefault="00000000" w:rsidRPr="00000000" w14:paraId="0000001B">
      <w:pPr>
        <w:shd w:fill="ffffff" w:val="clear"/>
        <w:rPr>
          <w:color w:val="333333"/>
        </w:rPr>
      </w:pPr>
      <w:r w:rsidDel="00000000" w:rsidR="00000000" w:rsidRPr="00000000">
        <w:rPr>
          <w:rtl w:val="0"/>
        </w:rPr>
      </w:r>
    </w:p>
    <w:p w:rsidR="00000000" w:rsidDel="00000000" w:rsidP="00000000" w:rsidRDefault="00000000" w:rsidRPr="00000000" w14:paraId="0000001C">
      <w:pPr>
        <w:shd w:fill="ffffff" w:val="clear"/>
        <w:rPr>
          <w:color w:val="333333"/>
        </w:rPr>
      </w:pPr>
      <w:r w:rsidDel="00000000" w:rsidR="00000000" w:rsidRPr="00000000">
        <w:rPr>
          <w:color w:val="333333"/>
          <w:rtl w:val="0"/>
        </w:rPr>
        <w:t xml:space="preserve">Hammers we hear, trains, traffic and industries,</w:t>
      </w:r>
    </w:p>
    <w:p w:rsidR="00000000" w:rsidDel="00000000" w:rsidP="00000000" w:rsidRDefault="00000000" w:rsidRPr="00000000" w14:paraId="0000001D">
      <w:pPr>
        <w:shd w:fill="ffffff" w:val="clear"/>
        <w:rPr>
          <w:color w:val="333333"/>
        </w:rPr>
      </w:pPr>
      <w:r w:rsidDel="00000000" w:rsidR="00000000" w:rsidRPr="00000000">
        <w:rPr>
          <w:color w:val="333333"/>
          <w:rtl w:val="0"/>
        </w:rPr>
        <w:t xml:space="preserve">surviving lakes, birds on trees,</w:t>
      </w:r>
    </w:p>
    <w:p w:rsidR="00000000" w:rsidDel="00000000" w:rsidP="00000000" w:rsidRDefault="00000000" w:rsidRPr="00000000" w14:paraId="0000001E">
      <w:pPr>
        <w:shd w:fill="ffffff" w:val="clear"/>
        <w:rPr>
          <w:color w:val="333333"/>
        </w:rPr>
      </w:pPr>
      <w:r w:rsidDel="00000000" w:rsidR="00000000" w:rsidRPr="00000000">
        <w:rPr>
          <w:color w:val="333333"/>
          <w:rtl w:val="0"/>
        </w:rPr>
        <w:t xml:space="preserve">addresses and approvals – we hear.</w:t>
      </w:r>
    </w:p>
    <w:p w:rsidR="00000000" w:rsidDel="00000000" w:rsidP="00000000" w:rsidRDefault="00000000" w:rsidRPr="00000000" w14:paraId="0000001F">
      <w:pPr>
        <w:shd w:fill="ffffff" w:val="clear"/>
        <w:rPr>
          <w:color w:val="333333"/>
        </w:rPr>
      </w:pPr>
      <w:r w:rsidDel="00000000" w:rsidR="00000000" w:rsidRPr="00000000">
        <w:rPr>
          <w:color w:val="333333"/>
          <w:rtl w:val="0"/>
        </w:rPr>
        <w:t xml:space="preserve">Are we missing to hear an integrity, a plead,</w:t>
      </w:r>
    </w:p>
    <w:p w:rsidR="00000000" w:rsidDel="00000000" w:rsidP="00000000" w:rsidRDefault="00000000" w:rsidRPr="00000000" w14:paraId="00000020">
      <w:pPr>
        <w:shd w:fill="ffffff" w:val="clear"/>
        <w:rPr>
          <w:color w:val="333333"/>
        </w:rPr>
      </w:pPr>
      <w:r w:rsidDel="00000000" w:rsidR="00000000" w:rsidRPr="00000000">
        <w:rPr>
          <w:rtl w:val="0"/>
        </w:rPr>
      </w:r>
    </w:p>
    <w:p w:rsidR="00000000" w:rsidDel="00000000" w:rsidP="00000000" w:rsidRDefault="00000000" w:rsidRPr="00000000" w14:paraId="00000021">
      <w:pPr>
        <w:shd w:fill="ffffff" w:val="clear"/>
        <w:rPr>
          <w:color w:val="333333"/>
        </w:rPr>
      </w:pPr>
      <w:r w:rsidDel="00000000" w:rsidR="00000000" w:rsidRPr="00000000">
        <w:rPr>
          <w:color w:val="333333"/>
          <w:rtl w:val="0"/>
        </w:rPr>
        <w:t xml:space="preserve">an undertone of the city? An overtone? A polyphone? Millions of them in a cosmic float?</w:t>
      </w:r>
    </w:p>
    <w:p w:rsidR="00000000" w:rsidDel="00000000" w:rsidP="00000000" w:rsidRDefault="00000000" w:rsidRPr="00000000" w14:paraId="00000022">
      <w:pPr>
        <w:shd w:fill="ffffff" w:val="clear"/>
        <w:rPr>
          <w:color w:val="333333"/>
        </w:rPr>
      </w:pPr>
      <w:r w:rsidDel="00000000" w:rsidR="00000000" w:rsidRPr="00000000">
        <w:rPr>
          <w:rtl w:val="0"/>
        </w:rPr>
      </w:r>
    </w:p>
    <w:p w:rsidR="00000000" w:rsidDel="00000000" w:rsidP="00000000" w:rsidRDefault="00000000" w:rsidRPr="00000000" w14:paraId="00000023">
      <w:pPr>
        <w:shd w:fill="ffffff" w:val="clear"/>
        <w:spacing w:line="331.2" w:lineRule="auto"/>
        <w:rPr>
          <w:color w:val="333333"/>
        </w:rPr>
      </w:pPr>
      <w:r w:rsidDel="00000000" w:rsidR="00000000" w:rsidRPr="00000000">
        <w:rPr>
          <w:i w:val="1"/>
          <w:color w:val="333333"/>
          <w:rtl w:val="0"/>
        </w:rPr>
        <w:t xml:space="preserve">Delhi Polyphone </w:t>
      </w:r>
      <w:r w:rsidDel="00000000" w:rsidR="00000000" w:rsidRPr="00000000">
        <w:rPr>
          <w:color w:val="333333"/>
          <w:rtl w:val="0"/>
        </w:rPr>
        <w:t xml:space="preserve">is a series of multichannel compositions and performances, composed solely of Delhi’s undertones, overtones, and many other polyphones, and looks towards polyphony, and ways of aural attention to gather poetic resonances from the peripheral tones of the city. After recording soundscapes from around Delhi, including tombs, railway stations and tracks, lakes, atmospheric virtual tones, parks, industrial areas, bridges, underpasses, universities, and ultrasonic environments – BaRiya synthesized the captured soundscapes. Using a wide variety of inverse notch filters, the artists picked out strands of tones which go by unheard. Strands that form the multidimensional structure of a polyphonic environment that can be decomposed into an infinite number of harmonics.</w:t>
      </w:r>
    </w:p>
    <w:p w:rsidR="00000000" w:rsidDel="00000000" w:rsidP="00000000" w:rsidRDefault="00000000" w:rsidRPr="00000000" w14:paraId="00000024">
      <w:pPr>
        <w:shd w:fill="ffffff" w:val="clear"/>
        <w:spacing w:line="331.2" w:lineRule="auto"/>
        <w:rPr>
          <w:color w:val="333333"/>
        </w:rPr>
      </w:pPr>
      <w:r w:rsidDel="00000000" w:rsidR="00000000" w:rsidRPr="00000000">
        <w:rPr>
          <w:color w:val="333333"/>
          <w:rtl w:val="0"/>
        </w:rPr>
        <w:br w:type="textWrapping"/>
        <w:t xml:space="preserve">These strands give us hints into the metaphysics and a larger resonance of the city – a resonance in which they converge in the form of virtual tones – tones made by the interaction of all the elements of Delhi in a decentralized sonic atmosphere. Aural auroras of an everyday city.</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i w:val="1"/>
          <w:color w:val="0000ff"/>
        </w:rPr>
      </w:pPr>
      <w:r w:rsidDel="00000000" w:rsidR="00000000" w:rsidRPr="00000000">
        <w:rPr>
          <w:b w:val="1"/>
          <w:i w:val="1"/>
          <w:color w:val="0000ff"/>
          <w:rtl w:val="0"/>
        </w:rPr>
        <w:t xml:space="preserve">Bio:</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shd w:fill="ffffff" w:val="clear"/>
        <w:rPr>
          <w:color w:val="222222"/>
        </w:rPr>
      </w:pPr>
      <w:r w:rsidDel="00000000" w:rsidR="00000000" w:rsidRPr="00000000">
        <w:rPr>
          <w:color w:val="222222"/>
          <w:rtl w:val="0"/>
        </w:rPr>
        <w:t xml:space="preserve">Pratyush Pushkar &amp; Riya Raagini a.k.a. Bariya is a queer transdisciplinary artist and writer duo from New Delhi, India. Their practice navigates through creating/rediscovering queer/granular cognitive responses, collaboratively listening to ecology, running an ecological radio station, mediating everyday sonic reconciliations through posthuman listening, polyphonically listening to cities and spaces aiming to examine and host alternative forms of cognition, spirituality and resolve, in a background of decolonial service, non-cooperation and care.</w:t>
      </w:r>
    </w:p>
    <w:p w:rsidR="00000000" w:rsidDel="00000000" w:rsidP="00000000" w:rsidRDefault="00000000" w:rsidRPr="00000000" w14:paraId="0000002A">
      <w:pPr>
        <w:shd w:fill="ffffff" w:val="clear"/>
        <w:rPr>
          <w:color w:val="222222"/>
        </w:rPr>
      </w:pPr>
      <w:r w:rsidDel="00000000" w:rsidR="00000000" w:rsidRPr="00000000">
        <w:rPr>
          <w:rtl w:val="0"/>
        </w:rPr>
      </w:r>
    </w:p>
    <w:p w:rsidR="00000000" w:rsidDel="00000000" w:rsidP="00000000" w:rsidRDefault="00000000" w:rsidRPr="00000000" w14:paraId="0000002B">
      <w:pPr>
        <w:shd w:fill="ffffff" w:val="clear"/>
        <w:rPr>
          <w:color w:val="222222"/>
        </w:rPr>
      </w:pPr>
      <w:r w:rsidDel="00000000" w:rsidR="00000000" w:rsidRPr="00000000">
        <w:rPr>
          <w:color w:val="222222"/>
          <w:rtl w:val="0"/>
        </w:rPr>
        <w:t xml:space="preserve">Their work has recently been exhibited, broadcasted, and published at Akademie Schloss Solitude, Germany (2022), Thyssen Bornemisza National Museum, Madrid (2021), Prospect Art, Los Angeles (2022),  Radio Tsonami, Chile (2021), Radhiophrenia, Centre for Contemporary Arts, Glasgow (2022), Future Nostalgia FM - Bauhaus-Universität Weimar, Germany (2022), and Festival Ars Electronica, Linz, Austria (2023) among others. Their larger project "The Delhi Polyphones" was developed as a part of the 2023 Homebound Residency: Digital Communities at 421 Arts Centre, Mina Zayed, Abu Dhabi.</w:t>
      </w:r>
    </w:p>
    <w:p w:rsidR="00000000" w:rsidDel="00000000" w:rsidP="00000000" w:rsidRDefault="00000000" w:rsidRPr="00000000" w14:paraId="0000002C">
      <w:pPr>
        <w:rPr>
          <w:b w:val="1"/>
          <w:i w:val="1"/>
          <w:color w:val="0000ff"/>
        </w:rPr>
      </w:pPr>
      <w:r w:rsidDel="00000000" w:rsidR="00000000" w:rsidRPr="00000000">
        <w:rPr>
          <w:rtl w:val="0"/>
        </w:rPr>
      </w:r>
    </w:p>
    <w:p w:rsidR="00000000" w:rsidDel="00000000" w:rsidP="00000000" w:rsidRDefault="00000000" w:rsidRPr="00000000" w14:paraId="0000002D">
      <w:pPr>
        <w:rPr>
          <w:b w:val="1"/>
          <w:i w:val="1"/>
          <w:color w:val="0000ff"/>
        </w:rPr>
      </w:pPr>
      <w:r w:rsidDel="00000000" w:rsidR="00000000" w:rsidRPr="00000000">
        <w:rPr>
          <w:b w:val="1"/>
          <w:i w:val="1"/>
          <w:color w:val="0000ff"/>
          <w:rtl w:val="0"/>
        </w:rPr>
        <w:t xml:space="preserve">Credits:</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Sara Safwan, Mays Albaik, Aya Afaneh, Co-residents, Makrand Sanon, Amaan Imam Ghazee, Atul, Udeepana, Prabhav, Iqbal, Padmanabhan, Faisal</w:t>
      </w: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i w:val="1"/>
          <w:color w:val="0000ff"/>
        </w:rPr>
      </w:pPr>
      <w:r w:rsidDel="00000000" w:rsidR="00000000" w:rsidRPr="00000000">
        <w:rPr>
          <w:b w:val="1"/>
          <w:i w:val="1"/>
          <w:color w:val="0000ff"/>
          <w:rtl w:val="0"/>
        </w:rPr>
        <w:t xml:space="preserve">Useful Links: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For an ambisonic speaker set up please refer to - ‘Delhi_Poly_Megaloop_3rdOrder’ - adaptable to setups up to 3rd order Ambisonic. - </w:t>
      </w:r>
    </w:p>
    <w:p w:rsidR="00000000" w:rsidDel="00000000" w:rsidP="00000000" w:rsidRDefault="00000000" w:rsidRPr="00000000" w14:paraId="00000036">
      <w:pPr>
        <w:rPr/>
      </w:pPr>
      <w:hyperlink r:id="rId6">
        <w:r w:rsidDel="00000000" w:rsidR="00000000" w:rsidRPr="00000000">
          <w:rPr>
            <w:color w:val="1155cc"/>
            <w:u w:val="single"/>
            <w:rtl w:val="0"/>
          </w:rPr>
          <w:t xml:space="preserve">https://drive.google.com/file/d/1MmyaPDj3Qmi4oiN2fpjNudwHbWdSp3YM/view?usp=drive_link</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For titles of all listening rooms please refer to : ‘Listening Stations (all 4) text - </w:t>
      </w:r>
    </w:p>
    <w:p w:rsidR="00000000" w:rsidDel="00000000" w:rsidP="00000000" w:rsidRDefault="00000000" w:rsidRPr="00000000" w14:paraId="0000003A">
      <w:pPr>
        <w:rPr/>
      </w:pPr>
      <w:hyperlink r:id="rId7">
        <w:r w:rsidDel="00000000" w:rsidR="00000000" w:rsidRPr="00000000">
          <w:rPr>
            <w:color w:val="1155cc"/>
            <w:u w:val="single"/>
            <w:rtl w:val="0"/>
          </w:rPr>
          <w:t xml:space="preserve">https://drive.google.com/file/d/1_UcgaUXZBLCUyeqT0V0ztG_w5HUgIYv2/view?usp=drive_link</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For audio of listening stations refer to : ‘Listening Stations Audio’ - </w:t>
      </w:r>
      <w:hyperlink r:id="rId8">
        <w:r w:rsidDel="00000000" w:rsidR="00000000" w:rsidRPr="00000000">
          <w:rPr>
            <w:color w:val="1155cc"/>
            <w:u w:val="single"/>
            <w:rtl w:val="0"/>
          </w:rPr>
          <w:t xml:space="preserve">https://drive.google.com/drive/folders/151bUNooVucysyKdt7efL9aJLcFjWf5hG?usp=drive_link</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For visual reference of speaker layout (8 channel) refer to : ‘Speaker system’ and ‘Sound Feild’</w:t>
      </w:r>
    </w:p>
    <w:p w:rsidR="00000000" w:rsidDel="00000000" w:rsidP="00000000" w:rsidRDefault="00000000" w:rsidRPr="00000000" w14:paraId="00000041">
      <w:pPr>
        <w:rPr/>
      </w:pPr>
      <w:hyperlink r:id="rId9">
        <w:r w:rsidDel="00000000" w:rsidR="00000000" w:rsidRPr="00000000">
          <w:rPr>
            <w:color w:val="1155cc"/>
            <w:u w:val="single"/>
            <w:rtl w:val="0"/>
          </w:rPr>
          <w:t xml:space="preserve">https://drive.google.com/file/d/1kMQY6YohSIdC1LdP2tkRn57nGmxUaZWZ/view?usp=drive_link</w:t>
        </w:r>
      </w:hyperlink>
      <w:r w:rsidDel="00000000" w:rsidR="00000000" w:rsidRPr="00000000">
        <w:rPr>
          <w:rtl w:val="0"/>
        </w:rPr>
      </w:r>
    </w:p>
    <w:p w:rsidR="00000000" w:rsidDel="00000000" w:rsidP="00000000" w:rsidRDefault="00000000" w:rsidRPr="00000000" w14:paraId="00000042">
      <w:pPr>
        <w:rPr/>
      </w:pPr>
      <w:hyperlink r:id="rId10">
        <w:r w:rsidDel="00000000" w:rsidR="00000000" w:rsidRPr="00000000">
          <w:rPr>
            <w:color w:val="1155cc"/>
            <w:u w:val="single"/>
            <w:rtl w:val="0"/>
          </w:rPr>
          <w:t xml:space="preserve">https://drive.google.com/file/d/1sp4DIYVHaeMtksy2SPfU7zdEF2l3WpFb/view?usp=drive_link</w:t>
        </w:r>
      </w:hyperlink>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i w:val="1"/>
          <w:color w:val="0000ff"/>
        </w:rPr>
      </w:pPr>
      <w:r w:rsidDel="00000000" w:rsidR="00000000" w:rsidRPr="00000000">
        <w:rPr>
          <w:b w:val="1"/>
          <w:i w:val="1"/>
          <w:color w:val="0000ff"/>
          <w:rtl w:val="0"/>
        </w:rPr>
        <w:t xml:space="preserve">Required Materials: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i w:val="1"/>
        </w:rPr>
      </w:pPr>
      <w:r w:rsidDel="00000000" w:rsidR="00000000" w:rsidRPr="00000000">
        <w:rPr>
          <w:b w:val="1"/>
          <w:i w:val="1"/>
          <w:rtl w:val="0"/>
        </w:rPr>
        <w:t xml:space="preserve">For Installation: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1 sound technician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4 noise-cancelling headphones of choice for listening stations connected to device of choice (laptop/tablet/phone/ipad etc which is hidden)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8 text panels printed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Ambisonic / Multichannel speaker set up (upto 3rd order Ambisonic)</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Visual panels printed (4-8 according to wall space)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Cushions / Mattresses for listeners to sit / lie down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Power plugs as needed</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i w:val="1"/>
        </w:rPr>
      </w:pPr>
      <w:r w:rsidDel="00000000" w:rsidR="00000000" w:rsidRPr="00000000">
        <w:rPr>
          <w:b w:val="1"/>
          <w:i w:val="1"/>
          <w:rtl w:val="0"/>
        </w:rPr>
        <w:t xml:space="preserve">Material for online / radio dissemination: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Refer to the stereo version of file (either Megaloop and listening stations 70 - 118 minutes / Soundwalk 13 minutes)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i w:val="1"/>
        </w:rPr>
      </w:pPr>
      <w:r w:rsidDel="00000000" w:rsidR="00000000" w:rsidRPr="00000000">
        <w:rPr>
          <w:b w:val="1"/>
          <w:i w:val="1"/>
          <w:rtl w:val="0"/>
        </w:rPr>
        <w:t xml:space="preserve">Material for Live performance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1 Table </w:t>
      </w:r>
    </w:p>
    <w:p w:rsidR="00000000" w:rsidDel="00000000" w:rsidP="00000000" w:rsidRDefault="00000000" w:rsidRPr="00000000" w14:paraId="00000063">
      <w:pPr>
        <w:rPr/>
      </w:pPr>
      <w:r w:rsidDel="00000000" w:rsidR="00000000" w:rsidRPr="00000000">
        <w:rPr>
          <w:rtl w:val="0"/>
        </w:rPr>
        <w:t xml:space="preserve">1 mattress</w:t>
      </w:r>
    </w:p>
    <w:p w:rsidR="00000000" w:rsidDel="00000000" w:rsidP="00000000" w:rsidRDefault="00000000" w:rsidRPr="00000000" w14:paraId="00000064">
      <w:pPr>
        <w:rPr/>
      </w:pPr>
      <w:r w:rsidDel="00000000" w:rsidR="00000000" w:rsidRPr="00000000">
        <w:rPr>
          <w:rtl w:val="0"/>
        </w:rPr>
        <w:t xml:space="preserve">1 power plug</w:t>
      </w:r>
    </w:p>
    <w:p w:rsidR="00000000" w:rsidDel="00000000" w:rsidP="00000000" w:rsidRDefault="00000000" w:rsidRPr="00000000" w14:paraId="00000065">
      <w:pPr>
        <w:rPr/>
      </w:pPr>
      <w:r w:rsidDel="00000000" w:rsidR="00000000" w:rsidRPr="00000000">
        <w:rPr>
          <w:rtl w:val="0"/>
        </w:rPr>
        <w:t xml:space="preserve">1 stereo trrs to Stereo TRS (to go into venue mixer)</w:t>
      </w:r>
    </w:p>
    <w:p w:rsidR="00000000" w:rsidDel="00000000" w:rsidP="00000000" w:rsidRDefault="00000000" w:rsidRPr="00000000" w14:paraId="00000066">
      <w:pPr>
        <w:rPr/>
      </w:pPr>
      <w:r w:rsidDel="00000000" w:rsidR="00000000" w:rsidRPr="00000000">
        <w:rPr>
          <w:rtl w:val="0"/>
        </w:rPr>
        <w:t xml:space="preserve">Venue mixer</w:t>
      </w:r>
    </w:p>
    <w:p w:rsidR="00000000" w:rsidDel="00000000" w:rsidP="00000000" w:rsidRDefault="00000000" w:rsidRPr="00000000" w14:paraId="00000067">
      <w:pPr>
        <w:rPr/>
      </w:pPr>
      <w:r w:rsidDel="00000000" w:rsidR="00000000" w:rsidRPr="00000000">
        <w:rPr>
          <w:rtl w:val="0"/>
        </w:rPr>
        <w:t xml:space="preserve">Minimum 2 Speakers (Stereo)</w:t>
      </w:r>
    </w:p>
    <w:p w:rsidR="00000000" w:rsidDel="00000000" w:rsidP="00000000" w:rsidRDefault="00000000" w:rsidRPr="00000000" w14:paraId="00000068">
      <w:pPr>
        <w:rPr/>
      </w:pPr>
      <w:r w:rsidDel="00000000" w:rsidR="00000000" w:rsidRPr="00000000">
        <w:rPr>
          <w:rtl w:val="0"/>
        </w:rPr>
        <w:t xml:space="preserve">A carpet or rug</w:t>
      </w:r>
    </w:p>
    <w:p w:rsidR="00000000" w:rsidDel="00000000" w:rsidP="00000000" w:rsidRDefault="00000000" w:rsidRPr="00000000" w14:paraId="00000069">
      <w:pPr>
        <w:rPr/>
      </w:pPr>
      <w:r w:rsidDel="00000000" w:rsidR="00000000" w:rsidRPr="00000000">
        <w:rPr>
          <w:rtl w:val="0"/>
        </w:rPr>
        <w:t xml:space="preserve">A projector if available</w:t>
      </w:r>
    </w:p>
    <w:p w:rsidR="00000000" w:rsidDel="00000000" w:rsidP="00000000" w:rsidRDefault="00000000" w:rsidRPr="00000000" w14:paraId="0000006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rive.google.com/file/d/1sp4DIYVHaeMtksy2SPfU7zdEF2l3WpFb/view?usp=drive_link" TargetMode="External"/><Relationship Id="rId9" Type="http://schemas.openxmlformats.org/officeDocument/2006/relationships/hyperlink" Target="https://drive.google.com/file/d/1kMQY6YohSIdC1LdP2tkRn57nGmxUaZWZ/view?usp=drive_link" TargetMode="External"/><Relationship Id="rId5" Type="http://schemas.openxmlformats.org/officeDocument/2006/relationships/styles" Target="styles.xml"/><Relationship Id="rId6" Type="http://schemas.openxmlformats.org/officeDocument/2006/relationships/hyperlink" Target="https://drive.google.com/file/d/1MmyaPDj3Qmi4oiN2fpjNudwHbWdSp3YM/view?usp=drive_link" TargetMode="External"/><Relationship Id="rId7" Type="http://schemas.openxmlformats.org/officeDocument/2006/relationships/hyperlink" Target="https://drive.google.com/file/d/1_UcgaUXZBLCUyeqT0V0ztG_w5HUgIYv2/view?usp=drive_link" TargetMode="External"/><Relationship Id="rId8" Type="http://schemas.openxmlformats.org/officeDocument/2006/relationships/hyperlink" Target="https://drive.google.com/drive/folders/151bUNooVucysyKdt7efL9aJLcFjWf5hG?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